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20" w:rsidRDefault="000E1A20" w:rsidP="006C7FE8">
      <w:pPr>
        <w:jc w:val="center"/>
        <w:rPr>
          <w:sz w:val="28"/>
          <w:szCs w:val="28"/>
        </w:rPr>
      </w:pPr>
      <w:r w:rsidRPr="000E1A20">
        <w:rPr>
          <w:sz w:val="28"/>
          <w:szCs w:val="28"/>
        </w:rPr>
        <w:t>Legacy Dental Care</w:t>
      </w:r>
    </w:p>
    <w:p w:rsidR="00AF244D" w:rsidRPr="006C7FE8" w:rsidRDefault="00AF244D" w:rsidP="006C7FE8">
      <w:pPr>
        <w:jc w:val="center"/>
        <w:rPr>
          <w:sz w:val="28"/>
          <w:szCs w:val="28"/>
        </w:rPr>
      </w:pPr>
      <w:bookmarkStart w:id="0" w:name="_GoBack"/>
      <w:bookmarkEnd w:id="0"/>
    </w:p>
    <w:p w:rsidR="006C7FE8" w:rsidRPr="000E1A20" w:rsidRDefault="006C7FE8" w:rsidP="006C7FE8">
      <w:pPr>
        <w:jc w:val="center"/>
        <w:rPr>
          <w:sz w:val="40"/>
          <w:szCs w:val="40"/>
        </w:rPr>
      </w:pPr>
      <w:r w:rsidRPr="000E1A20">
        <w:rPr>
          <w:sz w:val="40"/>
          <w:szCs w:val="40"/>
        </w:rPr>
        <w:t>Patients with Dental Insurance</w:t>
      </w:r>
    </w:p>
    <w:p w:rsidR="006C7FE8" w:rsidRDefault="006C7FE8" w:rsidP="006C7FE8">
      <w:r>
        <w:t>Patients who carry any form of dental insurance are advised that all services rendered are charged directly to the patient and he/she is personally responsible for payment.</w:t>
      </w:r>
    </w:p>
    <w:p w:rsidR="006C7FE8" w:rsidRDefault="006C7FE8" w:rsidP="006C7FE8">
      <w:r>
        <w:t>We will prepare any necessary reports and itemizations to assist in making collections from insurance companies and will credit such collections to the patient’s account.</w:t>
      </w:r>
    </w:p>
    <w:p w:rsidR="006C7FE8" w:rsidRDefault="006C7FE8" w:rsidP="006C7FE8">
      <w:r>
        <w:t>However, we cannot render services on the assumption that our charges will be paid by an insurance company.</w:t>
      </w:r>
    </w:p>
    <w:p w:rsidR="006C7FE8" w:rsidRDefault="006C7FE8" w:rsidP="006C7FE8">
      <w:r>
        <w:t>Most misunderstandings about insurance coverage can be avoided if you understand what your policy provides.</w:t>
      </w:r>
    </w:p>
    <w:p w:rsidR="006C7FE8" w:rsidRPr="005D3C15" w:rsidRDefault="006C7FE8" w:rsidP="006C7FE8">
      <w:pPr>
        <w:jc w:val="center"/>
      </w:pPr>
    </w:p>
    <w:p w:rsidR="006C7FE8" w:rsidRDefault="006C7FE8" w:rsidP="006C7FE8">
      <w:r>
        <w:t xml:space="preserve">Patient Signature: ________________________________________   Date: _______________________ </w:t>
      </w:r>
    </w:p>
    <w:p w:rsidR="006C7FE8" w:rsidRDefault="006C7FE8" w:rsidP="006C7FE8"/>
    <w:p w:rsidR="00AF244D" w:rsidRDefault="00AF244D" w:rsidP="00AF244D"/>
    <w:p w:rsidR="00AF244D" w:rsidRPr="00AF244D" w:rsidRDefault="006C7FE8" w:rsidP="00AF244D">
      <w:r>
        <w:t>*************************************************************************************</w:t>
      </w:r>
    </w:p>
    <w:p w:rsidR="006C7FE8" w:rsidRPr="00AF244D" w:rsidRDefault="00AF244D" w:rsidP="00AF244D">
      <w:pPr>
        <w:jc w:val="center"/>
        <w:rPr>
          <w:sz w:val="40"/>
          <w:szCs w:val="40"/>
        </w:rPr>
      </w:pPr>
      <w:r w:rsidRPr="005D3C15">
        <w:rPr>
          <w:sz w:val="40"/>
          <w:szCs w:val="40"/>
        </w:rPr>
        <w:t>Patient Acknowledgement</w:t>
      </w:r>
    </w:p>
    <w:p w:rsidR="005D3C15" w:rsidRDefault="005D3C15" w:rsidP="005D3C15">
      <w:r>
        <w:t xml:space="preserve">I understand that </w:t>
      </w:r>
      <w:r w:rsidR="00221B46">
        <w:t xml:space="preserve">even though </w:t>
      </w:r>
      <w:r>
        <w:t>the results of my clinical evaluation of my te</w:t>
      </w:r>
      <w:r w:rsidR="003B1264">
        <w:t>mporomandibular joints (TMJ) may be within normal range (</w:t>
      </w:r>
      <w:r>
        <w:t>withou</w:t>
      </w:r>
      <w:r w:rsidR="003B1264">
        <w:t>t clicking, popping, or locking),</w:t>
      </w:r>
      <w:r>
        <w:t xml:space="preserve"> many times the disc position have already settled into an abnormal relationship to the condyle.  An MRI imaging may show this abnormality, but without it, the doctor</w:t>
      </w:r>
      <w:r w:rsidR="003B1264">
        <w:t>(s) at Legacy Dental Care</w:t>
      </w:r>
      <w:r>
        <w:t xml:space="preserve"> cannot determine with 100% accuracy whether there is an abnormality or not.  I understand that any dental procedures such as cleanings, fillings, root canals, or orthodontic treatments may trigger the abnormal position of the discs to be displaced and clicking, popping, or locking of the jaw may occur.</w:t>
      </w:r>
    </w:p>
    <w:p w:rsidR="005D3C15" w:rsidRDefault="005D3C15" w:rsidP="005D3C15">
      <w:r>
        <w:t>If this occurs, Legacy Dental Care is not responsible for the result of the mishap and a revised treatment plan, including pricing for treatment of TMJD will be provided.</w:t>
      </w:r>
    </w:p>
    <w:p w:rsidR="005D3C15" w:rsidRDefault="005D3C15" w:rsidP="005D3C15"/>
    <w:p w:rsidR="005D3C15" w:rsidRDefault="000E1A20" w:rsidP="005D3C15">
      <w:r>
        <w:t>Patient Signature</w:t>
      </w:r>
      <w:r w:rsidR="005D3C15">
        <w:t xml:space="preserve">: ________________________________________   Date: _______________________ </w:t>
      </w:r>
    </w:p>
    <w:p w:rsidR="000E1A20" w:rsidRPr="000E1A20" w:rsidRDefault="000E1A20" w:rsidP="000E1A20">
      <w:pPr>
        <w:jc w:val="center"/>
        <w:rPr>
          <w:sz w:val="16"/>
          <w:szCs w:val="16"/>
        </w:rPr>
      </w:pPr>
    </w:p>
    <w:sectPr w:rsidR="000E1A20" w:rsidRPr="000E1A20" w:rsidSect="000E1A2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15"/>
    <w:rsid w:val="000E1A20"/>
    <w:rsid w:val="00221B46"/>
    <w:rsid w:val="003B1264"/>
    <w:rsid w:val="005D3C15"/>
    <w:rsid w:val="006C7FE8"/>
    <w:rsid w:val="00737683"/>
    <w:rsid w:val="00AF244D"/>
    <w:rsid w:val="00F9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Neudesic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2018-07-14T19:59:00Z</cp:lastPrinted>
  <dcterms:created xsi:type="dcterms:W3CDTF">2018-07-14T18:48:00Z</dcterms:created>
  <dcterms:modified xsi:type="dcterms:W3CDTF">2018-07-17T23:24:00Z</dcterms:modified>
</cp:coreProperties>
</file>